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BA44B" w14:textId="412A738D" w:rsidR="005A3AD6" w:rsidRPr="00291CA2" w:rsidRDefault="005A3AD6" w:rsidP="005A3AD6">
      <w:pPr>
        <w:rPr>
          <w:rFonts w:ascii="Helvetica" w:eastAsia="Times New Roman" w:hAnsi="Helvetica" w:cs="Times New Roman"/>
          <w:color w:val="0A0A0A"/>
          <w:lang w:eastAsia="nl-NL"/>
        </w:rPr>
      </w:pPr>
      <w:r w:rsidRPr="00291CA2">
        <w:rPr>
          <w:rFonts w:ascii="Helvetica" w:eastAsia="Times New Roman" w:hAnsi="Helvetica" w:cs="Times New Roman"/>
          <w:color w:val="0A0A0A"/>
          <w:lang w:eastAsia="nl-NL"/>
        </w:rPr>
        <w:t xml:space="preserve">Programma symposium MENS, 22 oktober 2021 </w:t>
      </w:r>
    </w:p>
    <w:p w14:paraId="76C770C3" w14:textId="77777777" w:rsidR="00291CA2" w:rsidRPr="00291CA2" w:rsidRDefault="00291CA2" w:rsidP="00291CA2">
      <w:pPr>
        <w:pStyle w:val="Normaalweb"/>
        <w:shd w:val="clear" w:color="auto" w:fill="FFFFFF"/>
        <w:spacing w:before="0" w:beforeAutospacing="0" w:after="150" w:afterAutospacing="0"/>
        <w:rPr>
          <w:rFonts w:ascii="Helvetica" w:hAnsi="Helvetica"/>
          <w:color w:val="0A0A0A"/>
          <w:sz w:val="22"/>
          <w:szCs w:val="22"/>
        </w:rPr>
      </w:pPr>
      <w:r w:rsidRPr="00291CA2">
        <w:rPr>
          <w:rFonts w:ascii="Helvetica" w:hAnsi="Helvetica"/>
          <w:color w:val="0A0A0A"/>
          <w:sz w:val="22"/>
          <w:szCs w:val="22"/>
        </w:rPr>
        <w:t>De Maatschap Heelkunde Zuid Limburg (MHZL) en het Zuyderland MC nodigen u graag uit voor het afscheid symposium “MENS” op vrijdagmiddag 22 oktober 2021. Het symposium vindt plaats ter gelegenheid van het afscheid van Ton Hoofwijk als chirurg en RVE-manager.</w:t>
      </w:r>
    </w:p>
    <w:p w14:paraId="5C3DD0B0" w14:textId="77777777" w:rsidR="00291CA2" w:rsidRPr="00291CA2" w:rsidRDefault="00291CA2" w:rsidP="00291CA2">
      <w:pPr>
        <w:pStyle w:val="Normaalweb"/>
        <w:shd w:val="clear" w:color="auto" w:fill="FFFFFF"/>
        <w:spacing w:before="0" w:beforeAutospacing="0" w:after="0" w:afterAutospacing="0"/>
        <w:rPr>
          <w:rFonts w:ascii="Helvetica" w:hAnsi="Helvetica"/>
          <w:color w:val="0A0A0A"/>
          <w:sz w:val="22"/>
          <w:szCs w:val="22"/>
        </w:rPr>
      </w:pPr>
      <w:r w:rsidRPr="00291CA2">
        <w:rPr>
          <w:rFonts w:ascii="Helvetica" w:hAnsi="Helvetica"/>
          <w:color w:val="0A0A0A"/>
          <w:sz w:val="22"/>
          <w:szCs w:val="22"/>
        </w:rPr>
        <w:t>De professional als mens, de mens met een ziekte maar ook de mens naast de patiënt, de medewerker als mens en de mensen rondom al deze mensen. Met menselijke maat, met innoveren en veranderen, met doorzetten, met inspireren: MENS.</w:t>
      </w:r>
    </w:p>
    <w:p w14:paraId="0A2D7859" w14:textId="77777777" w:rsidR="00291CA2" w:rsidRDefault="00291CA2" w:rsidP="005A3AD6">
      <w:pPr>
        <w:rPr>
          <w:sz w:val="20"/>
          <w:szCs w:val="20"/>
        </w:rPr>
      </w:pPr>
    </w:p>
    <w:tbl>
      <w:tblPr>
        <w:tblStyle w:val="Tabelraster"/>
        <w:tblW w:w="14312" w:type="dxa"/>
        <w:tblLook w:val="04A0" w:firstRow="1" w:lastRow="0" w:firstColumn="1" w:lastColumn="0" w:noHBand="0" w:noVBand="1"/>
      </w:tblPr>
      <w:tblGrid>
        <w:gridCol w:w="1555"/>
        <w:gridCol w:w="1701"/>
        <w:gridCol w:w="2835"/>
        <w:gridCol w:w="4677"/>
        <w:gridCol w:w="3544"/>
      </w:tblGrid>
      <w:tr w:rsidR="005A3AD6" w14:paraId="299F6793" w14:textId="77777777" w:rsidTr="005A3AD6">
        <w:tc>
          <w:tcPr>
            <w:tcW w:w="1555" w:type="dxa"/>
          </w:tcPr>
          <w:p w14:paraId="67D8885F" w14:textId="7AF290A7" w:rsidR="005A3AD6" w:rsidRPr="005A3AD6" w:rsidRDefault="005A3AD6" w:rsidP="005A3AD6">
            <w:pPr>
              <w:rPr>
                <w:b/>
                <w:bCs/>
                <w:sz w:val="20"/>
                <w:szCs w:val="20"/>
              </w:rPr>
            </w:pPr>
            <w:r w:rsidRPr="005A3AD6">
              <w:rPr>
                <w:b/>
                <w:bCs/>
                <w:sz w:val="20"/>
                <w:szCs w:val="20"/>
              </w:rPr>
              <w:t>Start</w:t>
            </w:r>
          </w:p>
        </w:tc>
        <w:tc>
          <w:tcPr>
            <w:tcW w:w="1701" w:type="dxa"/>
          </w:tcPr>
          <w:p w14:paraId="78F482EB" w14:textId="0DF643F6" w:rsidR="005A3AD6" w:rsidRPr="005A3AD6" w:rsidRDefault="005A3AD6" w:rsidP="005A3AD6">
            <w:pPr>
              <w:rPr>
                <w:b/>
                <w:bCs/>
                <w:sz w:val="20"/>
                <w:szCs w:val="20"/>
              </w:rPr>
            </w:pPr>
            <w:r w:rsidRPr="005A3AD6">
              <w:rPr>
                <w:b/>
                <w:bCs/>
                <w:sz w:val="20"/>
                <w:szCs w:val="20"/>
              </w:rPr>
              <w:t>Einde</w:t>
            </w:r>
          </w:p>
        </w:tc>
        <w:tc>
          <w:tcPr>
            <w:tcW w:w="2835" w:type="dxa"/>
          </w:tcPr>
          <w:p w14:paraId="574F6C7A" w14:textId="3A5C358A" w:rsidR="005A3AD6" w:rsidRPr="005A3AD6" w:rsidRDefault="005A3AD6" w:rsidP="005A3AD6">
            <w:pPr>
              <w:rPr>
                <w:b/>
                <w:bCs/>
                <w:sz w:val="20"/>
                <w:szCs w:val="20"/>
              </w:rPr>
            </w:pPr>
            <w:r w:rsidRPr="005A3AD6">
              <w:rPr>
                <w:b/>
                <w:bCs/>
                <w:sz w:val="20"/>
                <w:szCs w:val="20"/>
              </w:rPr>
              <w:t>Spreker</w:t>
            </w:r>
          </w:p>
        </w:tc>
        <w:tc>
          <w:tcPr>
            <w:tcW w:w="4677" w:type="dxa"/>
          </w:tcPr>
          <w:p w14:paraId="1D016EF2" w14:textId="0C875F32" w:rsidR="005A3AD6" w:rsidRPr="005A3AD6" w:rsidRDefault="005A3AD6" w:rsidP="005A3AD6">
            <w:pPr>
              <w:rPr>
                <w:b/>
                <w:bCs/>
                <w:sz w:val="20"/>
                <w:szCs w:val="20"/>
              </w:rPr>
            </w:pPr>
            <w:r w:rsidRPr="005A3AD6">
              <w:rPr>
                <w:b/>
                <w:bCs/>
                <w:sz w:val="20"/>
                <w:szCs w:val="20"/>
              </w:rPr>
              <w:t>Titel</w:t>
            </w:r>
          </w:p>
        </w:tc>
        <w:tc>
          <w:tcPr>
            <w:tcW w:w="3544" w:type="dxa"/>
          </w:tcPr>
          <w:p w14:paraId="5B09FF99" w14:textId="77777777" w:rsidR="005A3AD6" w:rsidRDefault="005A3AD6" w:rsidP="005A3AD6">
            <w:pPr>
              <w:rPr>
                <w:sz w:val="20"/>
                <w:szCs w:val="20"/>
              </w:rPr>
            </w:pPr>
          </w:p>
        </w:tc>
      </w:tr>
      <w:tr w:rsidR="00291CA2" w14:paraId="34AF4679" w14:textId="77777777" w:rsidTr="005A3AD6">
        <w:tc>
          <w:tcPr>
            <w:tcW w:w="1555" w:type="dxa"/>
          </w:tcPr>
          <w:p w14:paraId="0E4F3E41" w14:textId="70BFC67A" w:rsidR="00291CA2" w:rsidRPr="005A3AD6" w:rsidRDefault="00291CA2" w:rsidP="005A3AD6">
            <w:pPr>
              <w:rPr>
                <w:b/>
                <w:bCs/>
                <w:sz w:val="20"/>
                <w:szCs w:val="20"/>
              </w:rPr>
            </w:pPr>
            <w:r>
              <w:rPr>
                <w:b/>
                <w:bCs/>
                <w:sz w:val="20"/>
                <w:szCs w:val="20"/>
              </w:rPr>
              <w:t>13:00</w:t>
            </w:r>
          </w:p>
        </w:tc>
        <w:tc>
          <w:tcPr>
            <w:tcW w:w="1701" w:type="dxa"/>
          </w:tcPr>
          <w:p w14:paraId="11140B66" w14:textId="77777777" w:rsidR="00291CA2" w:rsidRPr="005A3AD6" w:rsidRDefault="00291CA2" w:rsidP="005A3AD6">
            <w:pPr>
              <w:rPr>
                <w:b/>
                <w:bCs/>
                <w:sz w:val="20"/>
                <w:szCs w:val="20"/>
              </w:rPr>
            </w:pPr>
          </w:p>
        </w:tc>
        <w:tc>
          <w:tcPr>
            <w:tcW w:w="2835" w:type="dxa"/>
          </w:tcPr>
          <w:p w14:paraId="4905FBFB" w14:textId="77777777" w:rsidR="00291CA2" w:rsidRPr="005A3AD6" w:rsidRDefault="00291CA2" w:rsidP="005A3AD6">
            <w:pPr>
              <w:rPr>
                <w:b/>
                <w:bCs/>
                <w:sz w:val="20"/>
                <w:szCs w:val="20"/>
              </w:rPr>
            </w:pPr>
          </w:p>
        </w:tc>
        <w:tc>
          <w:tcPr>
            <w:tcW w:w="4677" w:type="dxa"/>
          </w:tcPr>
          <w:p w14:paraId="05A0A14E" w14:textId="77777777" w:rsidR="00291CA2" w:rsidRPr="005A3AD6" w:rsidRDefault="00291CA2" w:rsidP="005A3AD6">
            <w:pPr>
              <w:rPr>
                <w:b/>
                <w:bCs/>
                <w:sz w:val="20"/>
                <w:szCs w:val="20"/>
              </w:rPr>
            </w:pPr>
          </w:p>
        </w:tc>
        <w:tc>
          <w:tcPr>
            <w:tcW w:w="3544" w:type="dxa"/>
          </w:tcPr>
          <w:p w14:paraId="7E58EDFF" w14:textId="3847022B" w:rsidR="00291CA2" w:rsidRDefault="00291CA2" w:rsidP="005A3AD6">
            <w:pPr>
              <w:rPr>
                <w:sz w:val="20"/>
                <w:szCs w:val="20"/>
              </w:rPr>
            </w:pPr>
            <w:r>
              <w:rPr>
                <w:sz w:val="20"/>
                <w:szCs w:val="20"/>
              </w:rPr>
              <w:t>Inloop</w:t>
            </w:r>
          </w:p>
        </w:tc>
      </w:tr>
      <w:tr w:rsidR="005A3AD6" w14:paraId="19E40A92" w14:textId="77777777" w:rsidTr="005A3AD6">
        <w:tc>
          <w:tcPr>
            <w:tcW w:w="1555" w:type="dxa"/>
          </w:tcPr>
          <w:p w14:paraId="587A7131" w14:textId="1691F709" w:rsidR="005A3AD6" w:rsidRDefault="00291CA2" w:rsidP="005A3AD6">
            <w:pPr>
              <w:rPr>
                <w:sz w:val="20"/>
                <w:szCs w:val="20"/>
              </w:rPr>
            </w:pPr>
            <w:r>
              <w:rPr>
                <w:sz w:val="20"/>
                <w:szCs w:val="20"/>
              </w:rPr>
              <w:t>13:30</w:t>
            </w:r>
          </w:p>
        </w:tc>
        <w:tc>
          <w:tcPr>
            <w:tcW w:w="1701" w:type="dxa"/>
          </w:tcPr>
          <w:p w14:paraId="6C55580A" w14:textId="77777777" w:rsidR="005A3AD6" w:rsidRDefault="005A3AD6" w:rsidP="005A3AD6">
            <w:pPr>
              <w:rPr>
                <w:sz w:val="20"/>
                <w:szCs w:val="20"/>
              </w:rPr>
            </w:pPr>
          </w:p>
        </w:tc>
        <w:tc>
          <w:tcPr>
            <w:tcW w:w="2835" w:type="dxa"/>
          </w:tcPr>
          <w:p w14:paraId="211F5F69" w14:textId="05DDAC80" w:rsidR="005A3AD6" w:rsidRDefault="00291CA2" w:rsidP="005A3AD6">
            <w:pPr>
              <w:rPr>
                <w:sz w:val="20"/>
                <w:szCs w:val="20"/>
              </w:rPr>
            </w:pPr>
            <w:r>
              <w:rPr>
                <w:sz w:val="20"/>
                <w:szCs w:val="20"/>
              </w:rPr>
              <w:t>Dr. Karel Hulsewé, d</w:t>
            </w:r>
            <w:r w:rsidR="005A3AD6">
              <w:rPr>
                <w:sz w:val="20"/>
                <w:szCs w:val="20"/>
              </w:rPr>
              <w:t>agvoorzitter</w:t>
            </w:r>
          </w:p>
        </w:tc>
        <w:tc>
          <w:tcPr>
            <w:tcW w:w="4677" w:type="dxa"/>
          </w:tcPr>
          <w:p w14:paraId="4B9C08A6" w14:textId="5E4E05A3" w:rsidR="005A3AD6" w:rsidRDefault="005A3AD6" w:rsidP="005A3AD6">
            <w:pPr>
              <w:rPr>
                <w:sz w:val="20"/>
                <w:szCs w:val="20"/>
              </w:rPr>
            </w:pPr>
            <w:r>
              <w:rPr>
                <w:sz w:val="20"/>
                <w:szCs w:val="20"/>
              </w:rPr>
              <w:t xml:space="preserve">Introductie en welkom </w:t>
            </w:r>
          </w:p>
        </w:tc>
        <w:tc>
          <w:tcPr>
            <w:tcW w:w="3544" w:type="dxa"/>
          </w:tcPr>
          <w:p w14:paraId="3C04A96A" w14:textId="77777777" w:rsidR="005A3AD6" w:rsidRDefault="005A3AD6" w:rsidP="005A3AD6">
            <w:pPr>
              <w:rPr>
                <w:sz w:val="20"/>
                <w:szCs w:val="20"/>
              </w:rPr>
            </w:pPr>
          </w:p>
        </w:tc>
      </w:tr>
      <w:tr w:rsidR="005A3AD6" w14:paraId="57E686CB" w14:textId="77777777" w:rsidTr="005A3AD6">
        <w:tc>
          <w:tcPr>
            <w:tcW w:w="1555" w:type="dxa"/>
          </w:tcPr>
          <w:p w14:paraId="635547D2" w14:textId="51A8FA76" w:rsidR="005A3AD6" w:rsidRDefault="00291CA2" w:rsidP="005A3AD6">
            <w:pPr>
              <w:rPr>
                <w:sz w:val="20"/>
                <w:szCs w:val="20"/>
              </w:rPr>
            </w:pPr>
            <w:r>
              <w:rPr>
                <w:sz w:val="20"/>
                <w:szCs w:val="20"/>
              </w:rPr>
              <w:t>13:40</w:t>
            </w:r>
          </w:p>
        </w:tc>
        <w:tc>
          <w:tcPr>
            <w:tcW w:w="1701" w:type="dxa"/>
          </w:tcPr>
          <w:p w14:paraId="59B11FD3" w14:textId="77777777" w:rsidR="005A3AD6" w:rsidRDefault="005A3AD6" w:rsidP="005A3AD6">
            <w:pPr>
              <w:rPr>
                <w:sz w:val="20"/>
                <w:szCs w:val="20"/>
              </w:rPr>
            </w:pPr>
          </w:p>
        </w:tc>
        <w:tc>
          <w:tcPr>
            <w:tcW w:w="2835" w:type="dxa"/>
          </w:tcPr>
          <w:p w14:paraId="7B1EC800" w14:textId="3C4B7189" w:rsidR="005A3AD6" w:rsidRDefault="00291CA2" w:rsidP="005A3AD6">
            <w:pPr>
              <w:rPr>
                <w:sz w:val="20"/>
                <w:szCs w:val="20"/>
              </w:rPr>
            </w:pPr>
            <w:r>
              <w:rPr>
                <w:sz w:val="20"/>
                <w:szCs w:val="20"/>
              </w:rPr>
              <w:t xml:space="preserve">Mw. Drs </w:t>
            </w:r>
            <w:r w:rsidR="005A3AD6">
              <w:rPr>
                <w:sz w:val="20"/>
                <w:szCs w:val="20"/>
              </w:rPr>
              <w:t>Maaike Head</w:t>
            </w:r>
          </w:p>
        </w:tc>
        <w:tc>
          <w:tcPr>
            <w:tcW w:w="4677" w:type="dxa"/>
          </w:tcPr>
          <w:p w14:paraId="66EBACD9" w14:textId="744BC920" w:rsidR="005A3AD6" w:rsidRDefault="005A3AD6" w:rsidP="005A3AD6">
            <w:pPr>
              <w:rPr>
                <w:sz w:val="20"/>
                <w:szCs w:val="20"/>
              </w:rPr>
            </w:pPr>
            <w:r>
              <w:rPr>
                <w:sz w:val="20"/>
                <w:szCs w:val="20"/>
              </w:rPr>
              <w:t>De aanhouder wint</w:t>
            </w:r>
          </w:p>
        </w:tc>
        <w:tc>
          <w:tcPr>
            <w:tcW w:w="3544" w:type="dxa"/>
          </w:tcPr>
          <w:p w14:paraId="7A52DC9E" w14:textId="77777777" w:rsidR="005A3AD6" w:rsidRDefault="005A3AD6" w:rsidP="005A3AD6">
            <w:pPr>
              <w:rPr>
                <w:sz w:val="20"/>
                <w:szCs w:val="20"/>
              </w:rPr>
            </w:pPr>
          </w:p>
        </w:tc>
      </w:tr>
      <w:tr w:rsidR="005A3AD6" w14:paraId="75CEC183" w14:textId="77777777" w:rsidTr="005A3AD6">
        <w:tc>
          <w:tcPr>
            <w:tcW w:w="1555" w:type="dxa"/>
          </w:tcPr>
          <w:p w14:paraId="41CDFB14" w14:textId="54F4F75F" w:rsidR="005A3AD6" w:rsidRDefault="00291CA2" w:rsidP="005A3AD6">
            <w:pPr>
              <w:rPr>
                <w:sz w:val="20"/>
                <w:szCs w:val="20"/>
              </w:rPr>
            </w:pPr>
            <w:r>
              <w:rPr>
                <w:sz w:val="20"/>
                <w:szCs w:val="20"/>
              </w:rPr>
              <w:t>14:10</w:t>
            </w:r>
          </w:p>
        </w:tc>
        <w:tc>
          <w:tcPr>
            <w:tcW w:w="1701" w:type="dxa"/>
          </w:tcPr>
          <w:p w14:paraId="1626063C" w14:textId="77777777" w:rsidR="005A3AD6" w:rsidRDefault="005A3AD6" w:rsidP="005A3AD6">
            <w:pPr>
              <w:rPr>
                <w:sz w:val="20"/>
                <w:szCs w:val="20"/>
              </w:rPr>
            </w:pPr>
          </w:p>
        </w:tc>
        <w:tc>
          <w:tcPr>
            <w:tcW w:w="2835" w:type="dxa"/>
          </w:tcPr>
          <w:p w14:paraId="4BC9E8B7" w14:textId="7CD5D7A2" w:rsidR="005A3AD6" w:rsidRDefault="005A3AD6" w:rsidP="005A3AD6">
            <w:pPr>
              <w:rPr>
                <w:sz w:val="20"/>
                <w:szCs w:val="20"/>
              </w:rPr>
            </w:pPr>
            <w:r>
              <w:rPr>
                <w:sz w:val="20"/>
                <w:szCs w:val="20"/>
              </w:rPr>
              <w:t xml:space="preserve">Dr. Marijn </w:t>
            </w:r>
            <w:proofErr w:type="spellStart"/>
            <w:r>
              <w:rPr>
                <w:sz w:val="20"/>
                <w:szCs w:val="20"/>
              </w:rPr>
              <w:t>Houwert</w:t>
            </w:r>
            <w:proofErr w:type="spellEnd"/>
          </w:p>
        </w:tc>
        <w:tc>
          <w:tcPr>
            <w:tcW w:w="4677" w:type="dxa"/>
          </w:tcPr>
          <w:p w14:paraId="1BF181CF" w14:textId="3E5E9326" w:rsidR="005A3AD6" w:rsidRDefault="005A3AD6" w:rsidP="005A3AD6">
            <w:pPr>
              <w:rPr>
                <w:sz w:val="20"/>
                <w:szCs w:val="20"/>
              </w:rPr>
            </w:pPr>
            <w:r>
              <w:rPr>
                <w:sz w:val="20"/>
                <w:szCs w:val="20"/>
              </w:rPr>
              <w:t>Zorg voor je mensen</w:t>
            </w:r>
          </w:p>
        </w:tc>
        <w:tc>
          <w:tcPr>
            <w:tcW w:w="3544" w:type="dxa"/>
          </w:tcPr>
          <w:p w14:paraId="1B0DA710" w14:textId="77777777" w:rsidR="005A3AD6" w:rsidRDefault="005A3AD6" w:rsidP="005A3AD6">
            <w:pPr>
              <w:rPr>
                <w:sz w:val="20"/>
                <w:szCs w:val="20"/>
              </w:rPr>
            </w:pPr>
          </w:p>
        </w:tc>
      </w:tr>
      <w:tr w:rsidR="005A3AD6" w14:paraId="5B9644FF" w14:textId="77777777" w:rsidTr="005A3AD6">
        <w:tc>
          <w:tcPr>
            <w:tcW w:w="1555" w:type="dxa"/>
          </w:tcPr>
          <w:p w14:paraId="17E2C158" w14:textId="04A13B91" w:rsidR="005A3AD6" w:rsidRDefault="00291CA2" w:rsidP="005A3AD6">
            <w:pPr>
              <w:rPr>
                <w:sz w:val="20"/>
                <w:szCs w:val="20"/>
              </w:rPr>
            </w:pPr>
            <w:r>
              <w:rPr>
                <w:sz w:val="20"/>
                <w:szCs w:val="20"/>
              </w:rPr>
              <w:t>14:40</w:t>
            </w:r>
          </w:p>
        </w:tc>
        <w:tc>
          <w:tcPr>
            <w:tcW w:w="1701" w:type="dxa"/>
          </w:tcPr>
          <w:p w14:paraId="711FFF18" w14:textId="77777777" w:rsidR="005A3AD6" w:rsidRDefault="005A3AD6" w:rsidP="005A3AD6">
            <w:pPr>
              <w:rPr>
                <w:sz w:val="20"/>
                <w:szCs w:val="20"/>
              </w:rPr>
            </w:pPr>
          </w:p>
        </w:tc>
        <w:tc>
          <w:tcPr>
            <w:tcW w:w="2835" w:type="dxa"/>
          </w:tcPr>
          <w:p w14:paraId="738A2969" w14:textId="76BBBA63" w:rsidR="005A3AD6" w:rsidRDefault="005A3AD6" w:rsidP="005A3AD6">
            <w:pPr>
              <w:rPr>
                <w:sz w:val="20"/>
                <w:szCs w:val="20"/>
              </w:rPr>
            </w:pPr>
            <w:r>
              <w:rPr>
                <w:sz w:val="20"/>
                <w:szCs w:val="20"/>
              </w:rPr>
              <w:t>Prof. Dr. Jan Blankensteijn</w:t>
            </w:r>
          </w:p>
        </w:tc>
        <w:tc>
          <w:tcPr>
            <w:tcW w:w="4677" w:type="dxa"/>
          </w:tcPr>
          <w:p w14:paraId="16639E5A" w14:textId="1D9F9EB8" w:rsidR="005A3AD6" w:rsidRDefault="005A3AD6" w:rsidP="005A3AD6">
            <w:pPr>
              <w:rPr>
                <w:sz w:val="20"/>
                <w:szCs w:val="20"/>
              </w:rPr>
            </w:pPr>
            <w:r>
              <w:rPr>
                <w:sz w:val="20"/>
                <w:szCs w:val="20"/>
              </w:rPr>
              <w:t>Hoe lijdt een chirurg</w:t>
            </w:r>
          </w:p>
        </w:tc>
        <w:tc>
          <w:tcPr>
            <w:tcW w:w="3544" w:type="dxa"/>
          </w:tcPr>
          <w:p w14:paraId="06BEAA41" w14:textId="7147A18F" w:rsidR="00291CA2" w:rsidRDefault="00291CA2" w:rsidP="005A3AD6">
            <w:pPr>
              <w:rPr>
                <w:sz w:val="20"/>
                <w:szCs w:val="20"/>
              </w:rPr>
            </w:pPr>
          </w:p>
        </w:tc>
      </w:tr>
      <w:tr w:rsidR="00291CA2" w14:paraId="56B61724" w14:textId="77777777" w:rsidTr="005A3AD6">
        <w:tc>
          <w:tcPr>
            <w:tcW w:w="1555" w:type="dxa"/>
          </w:tcPr>
          <w:p w14:paraId="69A04D29" w14:textId="7090814D" w:rsidR="00291CA2" w:rsidRDefault="00291CA2" w:rsidP="005A3AD6">
            <w:pPr>
              <w:rPr>
                <w:sz w:val="20"/>
                <w:szCs w:val="20"/>
              </w:rPr>
            </w:pPr>
            <w:r>
              <w:rPr>
                <w:sz w:val="20"/>
                <w:szCs w:val="20"/>
              </w:rPr>
              <w:t>15:10</w:t>
            </w:r>
          </w:p>
        </w:tc>
        <w:tc>
          <w:tcPr>
            <w:tcW w:w="1701" w:type="dxa"/>
          </w:tcPr>
          <w:p w14:paraId="45BD1867" w14:textId="1AB531C2" w:rsidR="00291CA2" w:rsidRDefault="00291CA2" w:rsidP="005A3AD6">
            <w:pPr>
              <w:rPr>
                <w:sz w:val="20"/>
                <w:szCs w:val="20"/>
              </w:rPr>
            </w:pPr>
            <w:r>
              <w:rPr>
                <w:sz w:val="20"/>
                <w:szCs w:val="20"/>
              </w:rPr>
              <w:t>PAUZE</w:t>
            </w:r>
          </w:p>
        </w:tc>
        <w:tc>
          <w:tcPr>
            <w:tcW w:w="2835" w:type="dxa"/>
          </w:tcPr>
          <w:p w14:paraId="025E0096" w14:textId="77777777" w:rsidR="00291CA2" w:rsidRDefault="00291CA2" w:rsidP="005A3AD6">
            <w:pPr>
              <w:rPr>
                <w:sz w:val="20"/>
                <w:szCs w:val="20"/>
              </w:rPr>
            </w:pPr>
          </w:p>
        </w:tc>
        <w:tc>
          <w:tcPr>
            <w:tcW w:w="4677" w:type="dxa"/>
          </w:tcPr>
          <w:p w14:paraId="6B4933CF" w14:textId="77777777" w:rsidR="00291CA2" w:rsidRDefault="00291CA2" w:rsidP="005A3AD6">
            <w:pPr>
              <w:rPr>
                <w:sz w:val="20"/>
                <w:szCs w:val="20"/>
              </w:rPr>
            </w:pPr>
          </w:p>
        </w:tc>
        <w:tc>
          <w:tcPr>
            <w:tcW w:w="3544" w:type="dxa"/>
          </w:tcPr>
          <w:p w14:paraId="72558AAE" w14:textId="77777777" w:rsidR="00291CA2" w:rsidRDefault="00291CA2" w:rsidP="005A3AD6">
            <w:pPr>
              <w:rPr>
                <w:sz w:val="20"/>
                <w:szCs w:val="20"/>
              </w:rPr>
            </w:pPr>
          </w:p>
        </w:tc>
      </w:tr>
      <w:tr w:rsidR="005A3AD6" w14:paraId="6E531A68" w14:textId="77777777" w:rsidTr="005A3AD6">
        <w:tc>
          <w:tcPr>
            <w:tcW w:w="1555" w:type="dxa"/>
          </w:tcPr>
          <w:p w14:paraId="2EE1CC1F" w14:textId="31FF1140" w:rsidR="005A3AD6" w:rsidRDefault="00291CA2" w:rsidP="005A3AD6">
            <w:pPr>
              <w:rPr>
                <w:sz w:val="20"/>
                <w:szCs w:val="20"/>
              </w:rPr>
            </w:pPr>
            <w:r>
              <w:rPr>
                <w:sz w:val="20"/>
                <w:szCs w:val="20"/>
              </w:rPr>
              <w:t>15:40</w:t>
            </w:r>
          </w:p>
        </w:tc>
        <w:tc>
          <w:tcPr>
            <w:tcW w:w="1701" w:type="dxa"/>
          </w:tcPr>
          <w:p w14:paraId="276080CE" w14:textId="77777777" w:rsidR="005A3AD6" w:rsidRDefault="005A3AD6" w:rsidP="005A3AD6">
            <w:pPr>
              <w:rPr>
                <w:sz w:val="20"/>
                <w:szCs w:val="20"/>
              </w:rPr>
            </w:pPr>
          </w:p>
        </w:tc>
        <w:tc>
          <w:tcPr>
            <w:tcW w:w="2835" w:type="dxa"/>
          </w:tcPr>
          <w:p w14:paraId="3C3A1383" w14:textId="76748636" w:rsidR="005A3AD6" w:rsidRDefault="00291CA2" w:rsidP="005A3AD6">
            <w:pPr>
              <w:rPr>
                <w:sz w:val="20"/>
                <w:szCs w:val="20"/>
              </w:rPr>
            </w:pPr>
            <w:r>
              <w:rPr>
                <w:sz w:val="20"/>
                <w:szCs w:val="20"/>
              </w:rPr>
              <w:t xml:space="preserve">Mw. </w:t>
            </w:r>
            <w:r w:rsidR="005A3AD6">
              <w:rPr>
                <w:sz w:val="20"/>
                <w:szCs w:val="20"/>
              </w:rPr>
              <w:t>Mr. Rosa Jansen</w:t>
            </w:r>
          </w:p>
        </w:tc>
        <w:tc>
          <w:tcPr>
            <w:tcW w:w="4677" w:type="dxa"/>
          </w:tcPr>
          <w:p w14:paraId="1B0B56AB" w14:textId="51670704" w:rsidR="005A3AD6" w:rsidRDefault="005A3AD6" w:rsidP="005A3AD6">
            <w:pPr>
              <w:rPr>
                <w:sz w:val="20"/>
                <w:szCs w:val="20"/>
              </w:rPr>
            </w:pPr>
            <w:r>
              <w:rPr>
                <w:sz w:val="20"/>
                <w:szCs w:val="20"/>
              </w:rPr>
              <w:t>Casemanagement bij medische incidenten</w:t>
            </w:r>
          </w:p>
        </w:tc>
        <w:tc>
          <w:tcPr>
            <w:tcW w:w="3544" w:type="dxa"/>
          </w:tcPr>
          <w:p w14:paraId="1D089BF0" w14:textId="77777777" w:rsidR="005A3AD6" w:rsidRDefault="005A3AD6" w:rsidP="005A3AD6">
            <w:pPr>
              <w:rPr>
                <w:sz w:val="20"/>
                <w:szCs w:val="20"/>
              </w:rPr>
            </w:pPr>
          </w:p>
        </w:tc>
      </w:tr>
      <w:tr w:rsidR="005A3AD6" w14:paraId="556E6691" w14:textId="77777777" w:rsidTr="005A3AD6">
        <w:tc>
          <w:tcPr>
            <w:tcW w:w="1555" w:type="dxa"/>
          </w:tcPr>
          <w:p w14:paraId="49A2C044" w14:textId="70A9ED41" w:rsidR="005A3AD6" w:rsidRDefault="00291CA2" w:rsidP="005A3AD6">
            <w:pPr>
              <w:rPr>
                <w:sz w:val="20"/>
                <w:szCs w:val="20"/>
              </w:rPr>
            </w:pPr>
            <w:r>
              <w:rPr>
                <w:sz w:val="20"/>
                <w:szCs w:val="20"/>
              </w:rPr>
              <w:t>16:10</w:t>
            </w:r>
          </w:p>
        </w:tc>
        <w:tc>
          <w:tcPr>
            <w:tcW w:w="1701" w:type="dxa"/>
          </w:tcPr>
          <w:p w14:paraId="03B6CD78" w14:textId="7D38DE29" w:rsidR="005A3AD6" w:rsidRDefault="005A3AD6" w:rsidP="005A3AD6">
            <w:pPr>
              <w:rPr>
                <w:sz w:val="20"/>
                <w:szCs w:val="20"/>
              </w:rPr>
            </w:pPr>
          </w:p>
        </w:tc>
        <w:tc>
          <w:tcPr>
            <w:tcW w:w="2835" w:type="dxa"/>
          </w:tcPr>
          <w:p w14:paraId="16F52321" w14:textId="0D4283C7" w:rsidR="005A3AD6" w:rsidRDefault="005A3AD6" w:rsidP="005A3AD6">
            <w:pPr>
              <w:rPr>
                <w:sz w:val="20"/>
                <w:szCs w:val="20"/>
              </w:rPr>
            </w:pPr>
            <w:r>
              <w:rPr>
                <w:sz w:val="20"/>
                <w:szCs w:val="20"/>
              </w:rPr>
              <w:t xml:space="preserve">Prof. Dr. André </w:t>
            </w:r>
            <w:proofErr w:type="spellStart"/>
            <w:r>
              <w:rPr>
                <w:sz w:val="20"/>
                <w:szCs w:val="20"/>
              </w:rPr>
              <w:t>Knottnerus</w:t>
            </w:r>
            <w:proofErr w:type="spellEnd"/>
          </w:p>
        </w:tc>
        <w:tc>
          <w:tcPr>
            <w:tcW w:w="4677" w:type="dxa"/>
          </w:tcPr>
          <w:p w14:paraId="555154BF" w14:textId="007BAEE0" w:rsidR="005A3AD6" w:rsidRDefault="005A3AD6" w:rsidP="005A3AD6">
            <w:pPr>
              <w:rPr>
                <w:sz w:val="20"/>
                <w:szCs w:val="20"/>
              </w:rPr>
            </w:pPr>
            <w:r>
              <w:rPr>
                <w:sz w:val="20"/>
                <w:szCs w:val="20"/>
              </w:rPr>
              <w:t>De menselijke maat in een solidaire gezondheidszorg</w:t>
            </w:r>
          </w:p>
        </w:tc>
        <w:tc>
          <w:tcPr>
            <w:tcW w:w="3544" w:type="dxa"/>
          </w:tcPr>
          <w:p w14:paraId="2C2D0039" w14:textId="77777777" w:rsidR="005A3AD6" w:rsidRDefault="005A3AD6" w:rsidP="005A3AD6">
            <w:pPr>
              <w:rPr>
                <w:sz w:val="20"/>
                <w:szCs w:val="20"/>
              </w:rPr>
            </w:pPr>
          </w:p>
        </w:tc>
      </w:tr>
      <w:tr w:rsidR="005A3AD6" w14:paraId="2AC38443" w14:textId="77777777" w:rsidTr="005A3AD6">
        <w:tc>
          <w:tcPr>
            <w:tcW w:w="1555" w:type="dxa"/>
          </w:tcPr>
          <w:p w14:paraId="4E8B4F99" w14:textId="7CED6E49" w:rsidR="005A3AD6" w:rsidRDefault="00291CA2" w:rsidP="005A3AD6">
            <w:pPr>
              <w:rPr>
                <w:sz w:val="20"/>
                <w:szCs w:val="20"/>
              </w:rPr>
            </w:pPr>
            <w:r>
              <w:rPr>
                <w:sz w:val="20"/>
                <w:szCs w:val="20"/>
              </w:rPr>
              <w:t>16:30</w:t>
            </w:r>
          </w:p>
        </w:tc>
        <w:tc>
          <w:tcPr>
            <w:tcW w:w="1701" w:type="dxa"/>
          </w:tcPr>
          <w:p w14:paraId="51797D58" w14:textId="77777777" w:rsidR="005A3AD6" w:rsidRDefault="005A3AD6" w:rsidP="005A3AD6">
            <w:pPr>
              <w:rPr>
                <w:sz w:val="20"/>
                <w:szCs w:val="20"/>
              </w:rPr>
            </w:pPr>
          </w:p>
        </w:tc>
        <w:tc>
          <w:tcPr>
            <w:tcW w:w="2835" w:type="dxa"/>
          </w:tcPr>
          <w:p w14:paraId="3CCA6DDD" w14:textId="4BF19A38" w:rsidR="005A3AD6" w:rsidRDefault="00291CA2" w:rsidP="005A3AD6">
            <w:pPr>
              <w:rPr>
                <w:sz w:val="20"/>
                <w:szCs w:val="20"/>
              </w:rPr>
            </w:pPr>
            <w:r>
              <w:rPr>
                <w:sz w:val="20"/>
                <w:szCs w:val="20"/>
              </w:rPr>
              <w:t xml:space="preserve">Mw. </w:t>
            </w:r>
            <w:r w:rsidR="005A3AD6">
              <w:rPr>
                <w:sz w:val="20"/>
                <w:szCs w:val="20"/>
              </w:rPr>
              <w:t>Ir. Merel van Vroonhoven</w:t>
            </w:r>
          </w:p>
        </w:tc>
        <w:tc>
          <w:tcPr>
            <w:tcW w:w="4677" w:type="dxa"/>
          </w:tcPr>
          <w:p w14:paraId="3CE58968" w14:textId="1B9D3E26" w:rsidR="005A3AD6" w:rsidRDefault="005A3AD6" w:rsidP="005A3AD6">
            <w:pPr>
              <w:rPr>
                <w:sz w:val="20"/>
                <w:szCs w:val="20"/>
              </w:rPr>
            </w:pPr>
            <w:r>
              <w:rPr>
                <w:sz w:val="20"/>
                <w:szCs w:val="20"/>
              </w:rPr>
              <w:t>Hoe ik een ervaren beginner ontdekte</w:t>
            </w:r>
          </w:p>
        </w:tc>
        <w:tc>
          <w:tcPr>
            <w:tcW w:w="3544" w:type="dxa"/>
          </w:tcPr>
          <w:p w14:paraId="4CD5379E" w14:textId="77777777" w:rsidR="005A3AD6" w:rsidRDefault="005A3AD6" w:rsidP="005A3AD6">
            <w:pPr>
              <w:rPr>
                <w:sz w:val="20"/>
                <w:szCs w:val="20"/>
              </w:rPr>
            </w:pPr>
          </w:p>
        </w:tc>
      </w:tr>
      <w:tr w:rsidR="005A3AD6" w14:paraId="0354869C" w14:textId="77777777" w:rsidTr="005A3AD6">
        <w:tc>
          <w:tcPr>
            <w:tcW w:w="1555" w:type="dxa"/>
          </w:tcPr>
          <w:p w14:paraId="5F850569" w14:textId="3F16A802" w:rsidR="005A3AD6" w:rsidRDefault="00291CA2" w:rsidP="005A3AD6">
            <w:pPr>
              <w:rPr>
                <w:sz w:val="20"/>
                <w:szCs w:val="20"/>
              </w:rPr>
            </w:pPr>
            <w:r>
              <w:rPr>
                <w:sz w:val="20"/>
                <w:szCs w:val="20"/>
              </w:rPr>
              <w:t>17:00</w:t>
            </w:r>
          </w:p>
        </w:tc>
        <w:tc>
          <w:tcPr>
            <w:tcW w:w="1701" w:type="dxa"/>
          </w:tcPr>
          <w:p w14:paraId="0D2D7DC4" w14:textId="77777777" w:rsidR="005A3AD6" w:rsidRDefault="005A3AD6" w:rsidP="005A3AD6">
            <w:pPr>
              <w:rPr>
                <w:sz w:val="20"/>
                <w:szCs w:val="20"/>
              </w:rPr>
            </w:pPr>
          </w:p>
        </w:tc>
        <w:tc>
          <w:tcPr>
            <w:tcW w:w="2835" w:type="dxa"/>
          </w:tcPr>
          <w:p w14:paraId="253E7BE8" w14:textId="7A1DA7D9" w:rsidR="005A3AD6" w:rsidRDefault="005A3AD6" w:rsidP="005A3AD6">
            <w:pPr>
              <w:rPr>
                <w:sz w:val="20"/>
                <w:szCs w:val="20"/>
              </w:rPr>
            </w:pPr>
          </w:p>
        </w:tc>
        <w:tc>
          <w:tcPr>
            <w:tcW w:w="4677" w:type="dxa"/>
          </w:tcPr>
          <w:p w14:paraId="6924337E" w14:textId="6DAE99C5" w:rsidR="00291CA2" w:rsidRDefault="00291CA2" w:rsidP="005A3AD6">
            <w:pPr>
              <w:rPr>
                <w:sz w:val="20"/>
                <w:szCs w:val="20"/>
              </w:rPr>
            </w:pPr>
            <w:r>
              <w:rPr>
                <w:sz w:val="20"/>
                <w:szCs w:val="20"/>
              </w:rPr>
              <w:t>Korte toespraken/dankwoord</w:t>
            </w:r>
          </w:p>
        </w:tc>
        <w:tc>
          <w:tcPr>
            <w:tcW w:w="3544" w:type="dxa"/>
          </w:tcPr>
          <w:p w14:paraId="2CD85C2A" w14:textId="77777777" w:rsidR="005A3AD6" w:rsidRDefault="005A3AD6" w:rsidP="005A3AD6">
            <w:pPr>
              <w:rPr>
                <w:sz w:val="20"/>
                <w:szCs w:val="20"/>
              </w:rPr>
            </w:pPr>
          </w:p>
        </w:tc>
      </w:tr>
      <w:tr w:rsidR="00291CA2" w14:paraId="3C9C55D9" w14:textId="77777777" w:rsidTr="005A3AD6">
        <w:tc>
          <w:tcPr>
            <w:tcW w:w="1555" w:type="dxa"/>
          </w:tcPr>
          <w:p w14:paraId="0136497F" w14:textId="04348D24" w:rsidR="00291CA2" w:rsidRDefault="00291CA2" w:rsidP="00291CA2">
            <w:pPr>
              <w:rPr>
                <w:sz w:val="20"/>
                <w:szCs w:val="20"/>
              </w:rPr>
            </w:pPr>
            <w:r>
              <w:rPr>
                <w:sz w:val="20"/>
                <w:szCs w:val="20"/>
              </w:rPr>
              <w:t>17:20</w:t>
            </w:r>
          </w:p>
        </w:tc>
        <w:tc>
          <w:tcPr>
            <w:tcW w:w="1701" w:type="dxa"/>
          </w:tcPr>
          <w:p w14:paraId="1AAE3394" w14:textId="77777777" w:rsidR="00291CA2" w:rsidRDefault="00291CA2" w:rsidP="00291CA2">
            <w:pPr>
              <w:rPr>
                <w:sz w:val="20"/>
                <w:szCs w:val="20"/>
              </w:rPr>
            </w:pPr>
          </w:p>
        </w:tc>
        <w:tc>
          <w:tcPr>
            <w:tcW w:w="2835" w:type="dxa"/>
          </w:tcPr>
          <w:p w14:paraId="27FD6F36" w14:textId="3E206877" w:rsidR="00291CA2" w:rsidRDefault="00291CA2" w:rsidP="00291CA2">
            <w:pPr>
              <w:rPr>
                <w:sz w:val="20"/>
                <w:szCs w:val="20"/>
              </w:rPr>
            </w:pPr>
            <w:r>
              <w:rPr>
                <w:sz w:val="20"/>
                <w:szCs w:val="20"/>
              </w:rPr>
              <w:t>Dr. Karel Hulsewé</w:t>
            </w:r>
          </w:p>
        </w:tc>
        <w:tc>
          <w:tcPr>
            <w:tcW w:w="4677" w:type="dxa"/>
          </w:tcPr>
          <w:p w14:paraId="40A043AB" w14:textId="1DD45235" w:rsidR="00291CA2" w:rsidRDefault="00291CA2" w:rsidP="00291CA2">
            <w:pPr>
              <w:rPr>
                <w:sz w:val="20"/>
                <w:szCs w:val="20"/>
              </w:rPr>
            </w:pPr>
            <w:r>
              <w:rPr>
                <w:sz w:val="20"/>
                <w:szCs w:val="20"/>
              </w:rPr>
              <w:t>Evaluatie en Afronding van de dag</w:t>
            </w:r>
          </w:p>
        </w:tc>
        <w:tc>
          <w:tcPr>
            <w:tcW w:w="3544" w:type="dxa"/>
          </w:tcPr>
          <w:p w14:paraId="5F50DF88" w14:textId="77777777" w:rsidR="00291CA2" w:rsidRDefault="00291CA2" w:rsidP="00291CA2">
            <w:pPr>
              <w:rPr>
                <w:sz w:val="20"/>
                <w:szCs w:val="20"/>
              </w:rPr>
            </w:pPr>
          </w:p>
        </w:tc>
      </w:tr>
    </w:tbl>
    <w:p w14:paraId="08ADEDA0" w14:textId="0E2FADB3" w:rsidR="005A3AD6" w:rsidRPr="00291CA2" w:rsidRDefault="005A3AD6" w:rsidP="005A3AD6">
      <w:pPr>
        <w:rPr>
          <w:rFonts w:ascii="Helvetica" w:eastAsia="Times New Roman" w:hAnsi="Helvetica" w:cs="Times New Roman"/>
          <w:color w:val="0A0A0A"/>
          <w:lang w:eastAsia="nl-NL"/>
        </w:rPr>
      </w:pPr>
    </w:p>
    <w:sectPr w:rsidR="005A3AD6" w:rsidRPr="00291CA2" w:rsidSect="00291CA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E6B2E"/>
    <w:multiLevelType w:val="hybridMultilevel"/>
    <w:tmpl w:val="C17EAF1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14CD234A"/>
    <w:multiLevelType w:val="hybridMultilevel"/>
    <w:tmpl w:val="02D4E05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37C25CB8"/>
    <w:multiLevelType w:val="hybridMultilevel"/>
    <w:tmpl w:val="752A4502"/>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 w15:restartNumberingAfterBreak="0">
    <w:nsid w:val="6F247E3F"/>
    <w:multiLevelType w:val="hybridMultilevel"/>
    <w:tmpl w:val="243C7CC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15:restartNumberingAfterBreak="0">
    <w:nsid w:val="753C55C8"/>
    <w:multiLevelType w:val="hybridMultilevel"/>
    <w:tmpl w:val="360CB8D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AD6"/>
    <w:rsid w:val="000A5957"/>
    <w:rsid w:val="000F6C5A"/>
    <w:rsid w:val="001C6817"/>
    <w:rsid w:val="00291CA2"/>
    <w:rsid w:val="005A3AD6"/>
    <w:rsid w:val="005F2901"/>
    <w:rsid w:val="00EA05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CF755"/>
  <w15:chartTrackingRefBased/>
  <w15:docId w15:val="{EEA33DA2-49C8-4D80-BFBB-603A42DF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3A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A3AD6"/>
    <w:pPr>
      <w:ind w:left="720"/>
      <w:contextualSpacing/>
    </w:pPr>
  </w:style>
  <w:style w:type="table" w:styleId="Tabelraster">
    <w:name w:val="Table Grid"/>
    <w:basedOn w:val="Standaardtabel"/>
    <w:uiPriority w:val="39"/>
    <w:rsid w:val="005A3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291CA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55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175</Words>
  <Characters>968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Verhulst, Jolande</dc:creator>
  <cp:keywords/>
  <dc:description/>
  <cp:lastModifiedBy>Veen, Sanne van der</cp:lastModifiedBy>
  <cp:revision>2</cp:revision>
  <dcterms:created xsi:type="dcterms:W3CDTF">2021-08-11T07:32:00Z</dcterms:created>
  <dcterms:modified xsi:type="dcterms:W3CDTF">2021-08-11T07:32:00Z</dcterms:modified>
</cp:coreProperties>
</file>